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1ADA9" w14:textId="77777777" w:rsidR="00A9204E" w:rsidRPr="00395BED" w:rsidRDefault="000C5B19">
      <w:pPr>
        <w:rPr>
          <w:sz w:val="32"/>
          <w:szCs w:val="32"/>
        </w:rPr>
      </w:pPr>
      <w:hyperlink r:id="rId11" w:history="1">
        <w:r w:rsidR="00FB281A" w:rsidRPr="00395BED">
          <w:rPr>
            <w:rStyle w:val="Hyperlink"/>
            <w:sz w:val="32"/>
            <w:szCs w:val="32"/>
          </w:rPr>
          <w:t>CAPS and T&amp;E Combined Training Calendar</w:t>
        </w:r>
      </w:hyperlink>
    </w:p>
    <w:p w14:paraId="4C3FEF28" w14:textId="77777777" w:rsidR="00FB281A" w:rsidRDefault="00FB281A"/>
    <w:p w14:paraId="4BC6A54D" w14:textId="77777777" w:rsidR="00FB281A" w:rsidRPr="003B6303" w:rsidRDefault="00FB281A">
      <w:pPr>
        <w:rPr>
          <w:b/>
        </w:rPr>
      </w:pPr>
      <w:r w:rsidRPr="003B6303">
        <w:rPr>
          <w:b/>
        </w:rPr>
        <w:t>Project Scope</w:t>
      </w:r>
      <w:r w:rsidR="009636A0">
        <w:rPr>
          <w:b/>
        </w:rPr>
        <w:t>:</w:t>
      </w:r>
    </w:p>
    <w:p w14:paraId="1EC057A9" w14:textId="77777777" w:rsidR="00FB281A" w:rsidRDefault="00FB281A">
      <w:r>
        <w:t>-Both the CAPS and Training and Education depa</w:t>
      </w:r>
      <w:r w:rsidR="00362CD8">
        <w:t xml:space="preserve">rtments require that adjusters complete specific training in preparation for system releases and company-wide changes to handling. Instead of maintaining their own training schedules separately, a combined calendar was proposed as a collective inclusive resource for liability </w:t>
      </w:r>
      <w:r w:rsidR="0076414C">
        <w:t>directors</w:t>
      </w:r>
      <w:r w:rsidR="00362CD8">
        <w:t xml:space="preserve">. </w:t>
      </w:r>
    </w:p>
    <w:p w14:paraId="53EFBC52" w14:textId="77777777" w:rsidR="00362CD8" w:rsidRDefault="00362CD8"/>
    <w:p w14:paraId="2F186C08" w14:textId="77777777" w:rsidR="00362CD8" w:rsidRPr="003B6303" w:rsidRDefault="00362CD8">
      <w:pPr>
        <w:rPr>
          <w:b/>
        </w:rPr>
      </w:pPr>
      <w:r w:rsidRPr="003B6303">
        <w:rPr>
          <w:b/>
        </w:rPr>
        <w:t xml:space="preserve">Requirements: </w:t>
      </w:r>
    </w:p>
    <w:p w14:paraId="56F54B5E" w14:textId="77777777" w:rsidR="004220E9" w:rsidRDefault="003B6303">
      <w:r>
        <w:t>-S</w:t>
      </w:r>
      <w:r w:rsidR="00395BED">
        <w:t>imple straight-forward interface</w:t>
      </w:r>
      <w:r w:rsidR="0076414C">
        <w:t xml:space="preserve"> able to manage many users </w:t>
      </w:r>
      <w:r w:rsidR="00395BED">
        <w:t>while providing all functionality in one place (user doesn’t have to click around and get redirected/open new tabs to get the information they want) and</w:t>
      </w:r>
      <w:r w:rsidR="004220E9">
        <w:t xml:space="preserve"> minimizing training needed for new team members to submit new training items</w:t>
      </w:r>
    </w:p>
    <w:p w14:paraId="1B593489" w14:textId="77777777" w:rsidR="00FB281A" w:rsidRDefault="004220E9">
      <w:r>
        <w:t>-C</w:t>
      </w:r>
      <w:r w:rsidR="0076414C">
        <w:t>entrally located</w:t>
      </w:r>
      <w:r>
        <w:t xml:space="preserve"> while also being able to distinguish distinct permissions: read-only for claims management, contribute/edit for only relevant CAPS/T&amp;E team members, and inaccessible by anyone else</w:t>
      </w:r>
    </w:p>
    <w:p w14:paraId="48412803" w14:textId="77777777" w:rsidR="003B6303" w:rsidRDefault="003B6303">
      <w:r>
        <w:t>-Start and End Dates for training</w:t>
      </w:r>
      <w:r w:rsidR="0076414C">
        <w:t>, region and claim level being trained, type and length of training</w:t>
      </w:r>
    </w:p>
    <w:p w14:paraId="06A8D66E" w14:textId="77777777" w:rsidR="0076414C" w:rsidRDefault="0076414C">
      <w:r>
        <w:t>-Distinguish 3 phases of the same training: Train the Trainer, period for regional training of adjusters, and implementation date of roll-out</w:t>
      </w:r>
    </w:p>
    <w:p w14:paraId="1636FD8D" w14:textId="77777777" w:rsidR="0076414C" w:rsidRDefault="0076414C"/>
    <w:p w14:paraId="56A9B78E" w14:textId="77777777" w:rsidR="009636A0" w:rsidRDefault="009636A0">
      <w:r>
        <w:rPr>
          <w:b/>
        </w:rPr>
        <w:t>Brainstorming</w:t>
      </w:r>
      <w:r w:rsidRPr="003B6303">
        <w:rPr>
          <w:b/>
        </w:rPr>
        <w:t>:</w:t>
      </w:r>
    </w:p>
    <w:p w14:paraId="47F3984E" w14:textId="77777777" w:rsidR="009636A0" w:rsidRDefault="00E03013">
      <w:r>
        <w:t>-CAPS originally proposed organizing this information with Excel. While this allows more flexibility with customization and fine details</w:t>
      </w:r>
      <w:r w:rsidR="009636A0">
        <w:t>, there were limitations including:</w:t>
      </w:r>
    </w:p>
    <w:p w14:paraId="6726BA61" w14:textId="77777777" w:rsidR="009636A0" w:rsidRDefault="009636A0" w:rsidP="009636A0">
      <w:pPr>
        <w:ind w:firstLine="720"/>
      </w:pPr>
      <w:r>
        <w:t>-loading delays</w:t>
      </w:r>
    </w:p>
    <w:p w14:paraId="53C91778" w14:textId="77777777" w:rsidR="009636A0" w:rsidRDefault="009636A0" w:rsidP="009636A0">
      <w:pPr>
        <w:ind w:firstLine="720"/>
      </w:pPr>
      <w:r>
        <w:t>-multiple users accessing a file on a share drive</w:t>
      </w:r>
    </w:p>
    <w:p w14:paraId="64963693" w14:textId="77777777" w:rsidR="009636A0" w:rsidRDefault="009636A0" w:rsidP="009636A0">
      <w:pPr>
        <w:ind w:firstLine="720"/>
      </w:pPr>
      <w:r>
        <w:tab/>
        <w:t>-managing permissions</w:t>
      </w:r>
    </w:p>
    <w:p w14:paraId="71B89963" w14:textId="77777777" w:rsidR="009636A0" w:rsidRDefault="009636A0" w:rsidP="009636A0">
      <w:pPr>
        <w:ind w:firstLine="720"/>
      </w:pPr>
      <w:r>
        <w:t>-all events were organized in a list format instead of plotted on a unified simple-view calendar</w:t>
      </w:r>
    </w:p>
    <w:p w14:paraId="51E1720F" w14:textId="77777777" w:rsidR="009636A0" w:rsidRDefault="009636A0" w:rsidP="009636A0">
      <w:pPr>
        <w:ind w:left="720"/>
      </w:pPr>
      <w:r>
        <w:t>-learning curve of proprietary system for new users instead of clean fool-proof submission form and toggling filters/tabs to see desired data</w:t>
      </w:r>
    </w:p>
    <w:p w14:paraId="50E19678" w14:textId="77777777" w:rsidR="009636A0" w:rsidRDefault="009636A0" w:rsidP="009636A0">
      <w:pPr>
        <w:ind w:left="720"/>
      </w:pPr>
      <w:r>
        <w:t xml:space="preserve">-questionable ownership and </w:t>
      </w:r>
      <w:r w:rsidR="00294F37">
        <w:t>know-how</w:t>
      </w:r>
      <w:r>
        <w:t xml:space="preserve"> for future updates/maintenance</w:t>
      </w:r>
    </w:p>
    <w:p w14:paraId="79565E72" w14:textId="77777777" w:rsidR="009636A0" w:rsidRDefault="009636A0" w:rsidP="009636A0"/>
    <w:p w14:paraId="017227FD" w14:textId="77777777" w:rsidR="00294F37" w:rsidRDefault="009636A0">
      <w:r>
        <w:t>-</w:t>
      </w:r>
      <w:r w:rsidR="00294F37">
        <w:t xml:space="preserve">SharePoint </w:t>
      </w:r>
      <w:r w:rsidR="002D5099">
        <w:t xml:space="preserve">was proposed by T&amp;E management </w:t>
      </w:r>
      <w:r w:rsidR="00294F37">
        <w:t>as a company-wide accepted and accessible platform</w:t>
      </w:r>
      <w:r w:rsidR="002D5099">
        <w:t xml:space="preserve"> primarily due to its existing use for organizing the T&amp;E Training Implementation schedule; however, concerns were brought up regarding its limitations:</w:t>
      </w:r>
    </w:p>
    <w:p w14:paraId="1374D008" w14:textId="77777777" w:rsidR="002D5099" w:rsidRDefault="002D5099">
      <w:r>
        <w:tab/>
        <w:t>-calendar view only showing 3 items concurrently requiring user to “expand all” in order to see full list of events</w:t>
      </w:r>
    </w:p>
    <w:p w14:paraId="035D8273" w14:textId="77777777" w:rsidR="002D5099" w:rsidRDefault="002D5099" w:rsidP="002D5099">
      <w:pPr>
        <w:ind w:left="720" w:hanging="720"/>
      </w:pPr>
      <w:r>
        <w:tab/>
        <w:t>-color-coordinating the different phases of the training, from initial train-the-trainer to regional training periods to implementation for scoring purposes</w:t>
      </w:r>
    </w:p>
    <w:p w14:paraId="356235F4" w14:textId="77777777" w:rsidR="002D5099" w:rsidRDefault="002D5099" w:rsidP="002D5099">
      <w:pPr>
        <w:ind w:left="720" w:hanging="720"/>
        <w:rPr>
          <w:b/>
        </w:rPr>
      </w:pPr>
      <w:r>
        <w:tab/>
        <w:t>-ability to easily and quickly personalize the training events per region and claim level applicable to</w:t>
      </w:r>
      <w:r w:rsidR="004220E9">
        <w:t xml:space="preserve"> each manager/director </w:t>
      </w:r>
      <w:r>
        <w:t xml:space="preserve">to </w:t>
      </w:r>
      <w:r w:rsidR="004220E9">
        <w:t xml:space="preserve">maximize </w:t>
      </w:r>
      <w:r>
        <w:t>efficiently</w:t>
      </w:r>
      <w:r w:rsidR="004220E9">
        <w:t xml:space="preserve"> and relativity</w:t>
      </w:r>
    </w:p>
    <w:p w14:paraId="13BCAE5E" w14:textId="77777777" w:rsidR="002D5099" w:rsidRDefault="002D5099" w:rsidP="00294F37">
      <w:pPr>
        <w:rPr>
          <w:b/>
        </w:rPr>
      </w:pPr>
    </w:p>
    <w:p w14:paraId="487A0A6A" w14:textId="77777777" w:rsidR="00294F37" w:rsidRDefault="00294F37" w:rsidP="00294F37">
      <w:pPr>
        <w:rPr>
          <w:b/>
        </w:rPr>
      </w:pPr>
      <w:r>
        <w:rPr>
          <w:b/>
        </w:rPr>
        <w:t>Obstacles</w:t>
      </w:r>
      <w:r w:rsidR="002D5099">
        <w:rPr>
          <w:b/>
        </w:rPr>
        <w:t xml:space="preserve"> and Solutions</w:t>
      </w:r>
      <w:r>
        <w:rPr>
          <w:b/>
        </w:rPr>
        <w:t>:</w:t>
      </w:r>
    </w:p>
    <w:p w14:paraId="0CEE5C2D" w14:textId="77777777" w:rsidR="0076414C" w:rsidRDefault="00294F37" w:rsidP="00294F37">
      <w:r>
        <w:t>-SharePoint Calendar app turned out to be undesirable due to the many default yet valueless fields that populated on the new item form</w:t>
      </w:r>
      <w:r w:rsidR="004220E9">
        <w:t xml:space="preserve">. Additionally, the number of unique views required to display specific regional/claim level pairing proved problematic, particularly because of the </w:t>
      </w:r>
      <w:r>
        <w:t xml:space="preserve">limitation of 9 views available in </w:t>
      </w:r>
      <w:r w:rsidR="004220E9">
        <w:t xml:space="preserve">a </w:t>
      </w:r>
      <w:r>
        <w:t>calendar overlay</w:t>
      </w:r>
      <w:r w:rsidR="004220E9">
        <w:t>.</w:t>
      </w:r>
      <w:r w:rsidR="002D5099">
        <w:t xml:space="preserve"> </w:t>
      </w:r>
    </w:p>
    <w:p w14:paraId="2F52F1C1" w14:textId="77777777" w:rsidR="002D5099" w:rsidRDefault="002D5099" w:rsidP="00294F37"/>
    <w:p w14:paraId="1C1156ED" w14:textId="77777777" w:rsidR="00294F37" w:rsidRDefault="00294F37" w:rsidP="00294F37">
      <w:r>
        <w:t xml:space="preserve">-SharePoint list was created with only </w:t>
      </w:r>
      <w:r w:rsidR="004220E9">
        <w:t xml:space="preserve">the </w:t>
      </w:r>
      <w:r>
        <w:t>fields</w:t>
      </w:r>
      <w:r w:rsidR="004220E9">
        <w:t xml:space="preserve"> necessary</w:t>
      </w:r>
    </w:p>
    <w:p w14:paraId="60408575" w14:textId="77777777" w:rsidR="004220E9" w:rsidRDefault="004220E9" w:rsidP="00294F37"/>
    <w:p w14:paraId="264CBEA9" w14:textId="77777777" w:rsidR="004220E9" w:rsidRDefault="004220E9" w:rsidP="00294F37">
      <w:r>
        <w:t>-</w:t>
      </w:r>
      <w:r w:rsidR="008D2181">
        <w:t>1</w:t>
      </w:r>
      <w:r w:rsidR="00ED483C">
        <w:t>48</w:t>
      </w:r>
      <w:r w:rsidR="008D2181">
        <w:t xml:space="preserve"> individual views were made to accommodate all </w:t>
      </w:r>
      <w:r w:rsidR="00ED483C">
        <w:t>combinations of pairings for 16 claim offices with 8 adjuster levels plus an overall view for each office, as well as an all-inclusive calendar for all claims</w:t>
      </w:r>
    </w:p>
    <w:p w14:paraId="693B151C" w14:textId="77777777" w:rsidR="007E3D5A" w:rsidRDefault="007E3D5A" w:rsidP="00294F37"/>
    <w:p w14:paraId="1AA5CA76" w14:textId="77777777" w:rsidR="007E3D5A" w:rsidRDefault="007E3D5A" w:rsidP="00294F37"/>
    <w:p w14:paraId="6554CAEF" w14:textId="77777777" w:rsidR="007E3D5A" w:rsidRDefault="007E3D5A" w:rsidP="00294F37"/>
    <w:p w14:paraId="00FA2A44" w14:textId="77777777" w:rsidR="007E3D5A" w:rsidRDefault="007E3D5A" w:rsidP="00294F37"/>
    <w:p w14:paraId="18341459" w14:textId="77777777" w:rsidR="0076414C" w:rsidRDefault="0076414C"/>
    <w:p w14:paraId="20FD632A" w14:textId="77777777" w:rsidR="003B6303" w:rsidRDefault="00395BED">
      <w:r>
        <w:lastRenderedPageBreak/>
        <w:t xml:space="preserve">-To </w:t>
      </w:r>
      <w:r w:rsidR="00F01A40">
        <w:t xml:space="preserve">generate a clean </w:t>
      </w:r>
      <w:r>
        <w:t xml:space="preserve">central hub interface that would accommodate the intuitive ability to personalize the training schedule </w:t>
      </w:r>
      <w:r w:rsidR="00F01A40">
        <w:t>while</w:t>
      </w:r>
      <w:r>
        <w:t xml:space="preserve"> not requir</w:t>
      </w:r>
      <w:r w:rsidR="00F01A40">
        <w:t xml:space="preserve">ing </w:t>
      </w:r>
      <w:r>
        <w:t xml:space="preserve">re-directs or navigate </w:t>
      </w:r>
      <w:r w:rsidR="00F01A40">
        <w:t xml:space="preserve">the user </w:t>
      </w:r>
      <w:r>
        <w:t xml:space="preserve">off-page, </w:t>
      </w:r>
      <w:r w:rsidR="00F01A40">
        <w:t xml:space="preserve">a wiki-page enhanced with </w:t>
      </w:r>
      <w:r w:rsidR="007E3D5A">
        <w:t>CSS</w:t>
      </w:r>
      <w:r w:rsidR="00F01A40">
        <w:t xml:space="preserve"> and JavaScript would serve as a complete landing and hosting page. View the components below</w:t>
      </w:r>
      <w:r w:rsidR="00005331">
        <w:t>:</w:t>
      </w:r>
      <w:r w:rsidR="00F01A40">
        <w:t xml:space="preserve">  </w:t>
      </w:r>
      <w:r>
        <w:t xml:space="preserve"> </w:t>
      </w:r>
    </w:p>
    <w:p w14:paraId="33D21684" w14:textId="77777777" w:rsidR="00005331" w:rsidRDefault="00005331"/>
    <w:p w14:paraId="1DB69664" w14:textId="77777777" w:rsidR="0098122C" w:rsidRDefault="0098122C">
      <w:r>
        <w:rPr>
          <w:noProof/>
        </w:rPr>
        <w:drawing>
          <wp:inline distT="0" distB="0" distL="0" distR="0" wp14:anchorId="5FA2792F" wp14:editId="770FEDEB">
            <wp:extent cx="6858000" cy="63722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B440A7" w14:textId="77777777" w:rsidR="00005331" w:rsidRDefault="00005331"/>
    <w:p w14:paraId="1E20F8FC" w14:textId="77777777" w:rsidR="00FB281A" w:rsidRDefault="00FB281A"/>
    <w:p w14:paraId="71FCA11E" w14:textId="5D7345DA" w:rsidR="00AF5B1A" w:rsidRDefault="00E80EC3" w:rsidP="00E80EC3">
      <w:pPr>
        <w:pStyle w:val="Heading2"/>
      </w:pPr>
      <w:r>
        <w:t>Content Editor Code:</w:t>
      </w:r>
    </w:p>
    <w:p w14:paraId="2A4B9D87" w14:textId="31E71C03" w:rsidR="00E80EC3" w:rsidRDefault="00E80EC3"/>
    <w:p w14:paraId="5D6E2C3B" w14:textId="77777777" w:rsidR="00E80EC3" w:rsidRDefault="00E80EC3" w:rsidP="00E80EC3">
      <w:r>
        <w:t>&lt;div style="margin: -20px 1px 1px 5px; text-align: center; overflow: hidden; max-width: 855px;"&gt;</w:t>
      </w:r>
    </w:p>
    <w:p w14:paraId="66A3ABEC" w14:textId="77777777" w:rsidR="00E80EC3" w:rsidRDefault="00E80EC3" w:rsidP="00E80EC3">
      <w:r>
        <w:t xml:space="preserve">   &lt;iframe name="DropdownCalendar" src="/sites/csr/State%20Maps%20HTML/DropdownCalendar.html" scrolling="no" style="border: 0px currentcolor; width: 900px; height: 162px; margin-top: 0px; margin-left: 0px;"&gt; &lt;/iframe&gt;</w:t>
      </w:r>
    </w:p>
    <w:p w14:paraId="30076A6E" w14:textId="77777777" w:rsidR="00E80EC3" w:rsidRDefault="00E80EC3" w:rsidP="00E80EC3">
      <w:r>
        <w:t xml:space="preserve">   &lt;p&gt;&amp;#160;&lt;/p&gt;</w:t>
      </w:r>
    </w:p>
    <w:p w14:paraId="278AD4CE" w14:textId="77777777" w:rsidR="00E80EC3" w:rsidRDefault="00E80EC3" w:rsidP="00E80EC3">
      <w:r>
        <w:t xml:space="preserve">&lt;/div&gt; </w:t>
      </w:r>
    </w:p>
    <w:p w14:paraId="1412AA52" w14:textId="77777777" w:rsidR="00E80EC3" w:rsidRDefault="00E80EC3" w:rsidP="00E80EC3">
      <w:r>
        <w:t>&lt;hr/&gt;</w:t>
      </w:r>
    </w:p>
    <w:p w14:paraId="2B1CCA35" w14:textId="77777777" w:rsidR="00E80EC3" w:rsidRDefault="00E80EC3" w:rsidP="00E80EC3">
      <w:r>
        <w:lastRenderedPageBreak/>
        <w:t>&lt;div style="margin: -20px 1px 1px 5px; overflow: hidden; max-width: 1000px;"&gt;</w:t>
      </w:r>
    </w:p>
    <w:p w14:paraId="0A86127F" w14:textId="77777777" w:rsidR="00E80EC3" w:rsidRDefault="00E80EC3" w:rsidP="00E80EC3">
      <w:r>
        <w:t xml:space="preserve">   &lt;iframe name="myIframe" src="/sites/CHO_TRAINING_AND_DEVELOPMENT/MGMTDevPortal/Lists/Combined%20Training/Calendar.aspx" scrolling="no" style="border: 0px currentcolor; width: 1060px; height: 1300px; margin-top: -95px; margin-left: -10px;"&gt; &lt;/iframe&gt;</w:t>
      </w:r>
    </w:p>
    <w:p w14:paraId="5480514D" w14:textId="77777777" w:rsidR="00E80EC3" w:rsidRDefault="00E80EC3" w:rsidP="00E80EC3">
      <w:r>
        <w:t xml:space="preserve">   &lt;p&gt;&amp;#160;&lt;/p&gt;</w:t>
      </w:r>
    </w:p>
    <w:p w14:paraId="0A2A5C03" w14:textId="59BBD588" w:rsidR="00E80EC3" w:rsidRDefault="00E80EC3" w:rsidP="00E80EC3">
      <w:r>
        <w:t>&lt;/div&gt;</w:t>
      </w:r>
    </w:p>
    <w:p w14:paraId="03BDE720" w14:textId="7D328C6F" w:rsidR="00AF5B1A" w:rsidRDefault="00AF5B1A"/>
    <w:p w14:paraId="174278D6" w14:textId="77777777" w:rsidR="00E80EC3" w:rsidRDefault="00E80EC3"/>
    <w:p w14:paraId="27586768" w14:textId="77777777" w:rsidR="0098122C" w:rsidRDefault="0098122C"/>
    <w:p w14:paraId="0583BDC7" w14:textId="77777777" w:rsidR="0098122C" w:rsidRDefault="0098122C"/>
    <w:p w14:paraId="2A14293A" w14:textId="77777777" w:rsidR="0098122C" w:rsidRDefault="0098122C"/>
    <w:p w14:paraId="627E56CE" w14:textId="77777777" w:rsidR="0098122C" w:rsidRDefault="0098122C"/>
    <w:p w14:paraId="23D51AA5" w14:textId="77777777" w:rsidR="0098122C" w:rsidRDefault="0098122C"/>
    <w:p w14:paraId="416BDE71" w14:textId="77777777" w:rsidR="0098122C" w:rsidRDefault="0098122C"/>
    <w:p w14:paraId="62417F39" w14:textId="77777777" w:rsidR="0098122C" w:rsidRDefault="0098122C"/>
    <w:p w14:paraId="05BA9650" w14:textId="77777777" w:rsidR="00AF5B1A" w:rsidRDefault="00AF5B1A">
      <w:r>
        <w:t>-In addition to a highly functional landing page, each</w:t>
      </w:r>
      <w:r w:rsidR="0098122C">
        <w:t xml:space="preserve"> of the 148</w:t>
      </w:r>
      <w:r>
        <w:t xml:space="preserve"> calendar view</w:t>
      </w:r>
      <w:r w:rsidR="0098122C">
        <w:t xml:space="preserve"> pages was</w:t>
      </w:r>
      <w:r>
        <w:t xml:space="preserve"> modified to achieve two imperative project parameters:</w:t>
      </w:r>
    </w:p>
    <w:p w14:paraId="62251E0D" w14:textId="77777777" w:rsidR="00AF5B1A" w:rsidRDefault="00AF5B1A" w:rsidP="00AF5B1A">
      <w:pPr>
        <w:ind w:left="720" w:hanging="720"/>
      </w:pPr>
      <w:r>
        <w:tab/>
        <w:t>-color code training types (this is generally accomplished through calendar overlays, but requires a calendar app and is limited to 9 views)</w:t>
      </w:r>
    </w:p>
    <w:p w14:paraId="44FED242" w14:textId="77777777" w:rsidR="00AF5B1A" w:rsidRDefault="00AF5B1A" w:rsidP="00AF5B1A">
      <w:pPr>
        <w:ind w:left="720" w:hanging="720"/>
      </w:pPr>
      <w:r>
        <w:tab/>
        <w:t>-expanded the calendar to automatically show all items (default is to limit 3 per week)</w:t>
      </w:r>
    </w:p>
    <w:p w14:paraId="7ED4F947" w14:textId="77777777" w:rsidR="00BB6A57" w:rsidRDefault="00BB6A57" w:rsidP="00AF5B1A">
      <w:pPr>
        <w:ind w:left="720" w:hanging="720"/>
      </w:pPr>
    </w:p>
    <w:p w14:paraId="4B6C07B0" w14:textId="77777777" w:rsidR="00BB6A57" w:rsidRDefault="00BB6A57" w:rsidP="00AF5B1A">
      <w:pPr>
        <w:ind w:left="720" w:hanging="720"/>
      </w:pPr>
    </w:p>
    <w:p w14:paraId="0A6FBE30" w14:textId="77777777" w:rsidR="00BB6A57" w:rsidRDefault="00BB6A57" w:rsidP="00AF5B1A">
      <w:pPr>
        <w:ind w:left="720" w:hanging="720"/>
      </w:pPr>
      <w:r>
        <w:rPr>
          <w:noProof/>
        </w:rPr>
        <w:lastRenderedPageBreak/>
        <w:drawing>
          <wp:inline distT="0" distB="0" distL="0" distR="0" wp14:anchorId="39273527" wp14:editId="302ED87C">
            <wp:extent cx="6848475" cy="62674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FE358" w14:textId="77777777" w:rsidR="0098122C" w:rsidRDefault="0098122C" w:rsidP="00AF5B1A">
      <w:pPr>
        <w:ind w:left="720" w:hanging="720"/>
      </w:pPr>
    </w:p>
    <w:p w14:paraId="572191BE" w14:textId="77777777" w:rsidR="0098122C" w:rsidRDefault="0098122C" w:rsidP="00AF5B1A">
      <w:pPr>
        <w:ind w:left="720" w:hanging="720"/>
      </w:pPr>
    </w:p>
    <w:p w14:paraId="3DE0F9B8" w14:textId="77777777" w:rsidR="00BB6A57" w:rsidRDefault="00BB6A57" w:rsidP="00AF5B1A">
      <w:pPr>
        <w:ind w:left="720" w:hanging="720"/>
      </w:pPr>
    </w:p>
    <w:p w14:paraId="7AD8DD8F" w14:textId="77777777" w:rsidR="00BB6A57" w:rsidRDefault="00BB6A57" w:rsidP="00AF5B1A">
      <w:pPr>
        <w:ind w:left="720" w:hanging="720"/>
      </w:pPr>
    </w:p>
    <w:p w14:paraId="6CB8AF5B" w14:textId="77777777" w:rsidR="00BB6A57" w:rsidRDefault="00BB6A57" w:rsidP="00AF5B1A">
      <w:pPr>
        <w:ind w:left="720" w:hanging="720"/>
      </w:pPr>
    </w:p>
    <w:p w14:paraId="042C325E" w14:textId="77777777" w:rsidR="00BB6A57" w:rsidRDefault="00BB6A57" w:rsidP="00AF5B1A">
      <w:pPr>
        <w:ind w:left="720" w:hanging="720"/>
      </w:pPr>
    </w:p>
    <w:p w14:paraId="2E9500D0" w14:textId="77777777" w:rsidR="00BB6A57" w:rsidRDefault="00BB6A57" w:rsidP="00AF5B1A">
      <w:pPr>
        <w:ind w:left="720" w:hanging="720"/>
      </w:pPr>
    </w:p>
    <w:p w14:paraId="254CFC0A" w14:textId="77777777" w:rsidR="00BB6A57" w:rsidRDefault="00BB6A57" w:rsidP="00AF5B1A">
      <w:pPr>
        <w:ind w:left="720" w:hanging="720"/>
      </w:pPr>
    </w:p>
    <w:p w14:paraId="156DC242" w14:textId="77777777" w:rsidR="00BB6A57" w:rsidRDefault="00BB6A57" w:rsidP="00AF5B1A">
      <w:pPr>
        <w:ind w:left="720" w:hanging="720"/>
      </w:pPr>
      <w:r>
        <w:t>Final View:</w:t>
      </w:r>
    </w:p>
    <w:p w14:paraId="2EC2216A" w14:textId="77777777" w:rsidR="00BB6A57" w:rsidRDefault="00BB6A57" w:rsidP="00AF5B1A">
      <w:pPr>
        <w:ind w:left="720" w:hanging="720"/>
      </w:pPr>
    </w:p>
    <w:p w14:paraId="6888A544" w14:textId="77777777" w:rsidR="00FB281A" w:rsidRDefault="00FB281A">
      <w:r>
        <w:rPr>
          <w:noProof/>
        </w:rPr>
        <w:lastRenderedPageBreak/>
        <w:drawing>
          <wp:inline distT="0" distB="0" distL="0" distR="0" wp14:anchorId="1033D32F" wp14:editId="2F396627">
            <wp:extent cx="6858000" cy="7207885"/>
            <wp:effectExtent l="19050" t="19050" r="1905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2078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14:paraId="5D38FFA9" w14:textId="77777777" w:rsidR="00BB6A57" w:rsidRDefault="00BB6A57"/>
    <w:p w14:paraId="6EB4EE0D" w14:textId="77777777" w:rsidR="00BB6A57" w:rsidRDefault="00BB6A57"/>
    <w:p w14:paraId="2E1D6C00" w14:textId="77777777" w:rsidR="00BB6A57" w:rsidRDefault="00BB6A57"/>
    <w:p w14:paraId="39C4F878" w14:textId="77777777" w:rsidR="00BB6A57" w:rsidRDefault="00BB6A57"/>
    <w:p w14:paraId="547CDD79" w14:textId="77777777" w:rsidR="00BB6A57" w:rsidRDefault="00BB6A57"/>
    <w:p w14:paraId="5549488B" w14:textId="77777777" w:rsidR="00BB6A57" w:rsidRDefault="00BB6A57"/>
    <w:p w14:paraId="7770D150" w14:textId="77777777" w:rsidR="00BB6A57" w:rsidRDefault="00BB6A57"/>
    <w:p w14:paraId="07B25639" w14:textId="70E9D8F7" w:rsidR="007E3D5A" w:rsidRDefault="007E3D5A" w:rsidP="00657EA3"/>
    <w:sectPr w:rsidR="007E3D5A" w:rsidSect="00FB281A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C629F" w14:textId="77777777" w:rsidR="00283D2B" w:rsidRDefault="00283D2B" w:rsidP="003B6303">
      <w:r>
        <w:separator/>
      </w:r>
    </w:p>
  </w:endnote>
  <w:endnote w:type="continuationSeparator" w:id="0">
    <w:p w14:paraId="4DB2EFC9" w14:textId="77777777" w:rsidR="00283D2B" w:rsidRDefault="00283D2B" w:rsidP="003B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8509D" w14:textId="77777777" w:rsidR="003B6303" w:rsidRDefault="003B630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A8CBC23" wp14:editId="541A48FB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f0714bd1a6e2c3510dddb195" descr="{&quot;HashCode&quot;:-133031708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78FB15" w14:textId="77777777" w:rsidR="003B6303" w:rsidRPr="003B6303" w:rsidRDefault="003B6303" w:rsidP="003B6303">
                          <w:pPr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3B6303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CBC23" id="_x0000_t202" coordsize="21600,21600" o:spt="202" path="m,l,21600r21600,l21600,xe">
              <v:stroke joinstyle="miter"/>
              <v:path gradientshapeok="t" o:connecttype="rect"/>
            </v:shapetype>
            <v:shape id="MSIPCMf0714bd1a6e2c3510dddb195" o:spid="_x0000_s1026" type="#_x0000_t202" alt="{&quot;HashCode&quot;:-1330317080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" o:allowincell="f" filled="f" stroked="f" strokeweight=".5pt">
              <v:textbox inset="20pt,0,,0">
                <w:txbxContent>
                  <w:p w14:paraId="7C78FB15" w14:textId="77777777" w:rsidR="003B6303" w:rsidRPr="003B6303" w:rsidRDefault="003B6303" w:rsidP="003B6303">
                    <w:pPr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3B6303">
                      <w:rPr>
                        <w:rFonts w:ascii="Calibri" w:hAnsi="Calibri" w:cs="Calibri"/>
                        <w:color w:val="000000"/>
                        <w:sz w:val="16"/>
                      </w:rPr>
                      <w:t>Sensitivity: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11F4B" w14:textId="77777777" w:rsidR="00283D2B" w:rsidRDefault="00283D2B" w:rsidP="003B6303">
      <w:r>
        <w:separator/>
      </w:r>
    </w:p>
  </w:footnote>
  <w:footnote w:type="continuationSeparator" w:id="0">
    <w:p w14:paraId="4E94958E" w14:textId="77777777" w:rsidR="00283D2B" w:rsidRDefault="00283D2B" w:rsidP="003B6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1A"/>
    <w:rsid w:val="00005331"/>
    <w:rsid w:val="00077771"/>
    <w:rsid w:val="000C5B19"/>
    <w:rsid w:val="00283D2B"/>
    <w:rsid w:val="00294F37"/>
    <w:rsid w:val="002D5099"/>
    <w:rsid w:val="00362CD8"/>
    <w:rsid w:val="00395BED"/>
    <w:rsid w:val="003B6303"/>
    <w:rsid w:val="004220E9"/>
    <w:rsid w:val="004A5335"/>
    <w:rsid w:val="00645252"/>
    <w:rsid w:val="00657EA3"/>
    <w:rsid w:val="006D3D74"/>
    <w:rsid w:val="0076414C"/>
    <w:rsid w:val="007E3D5A"/>
    <w:rsid w:val="0083569A"/>
    <w:rsid w:val="008D2181"/>
    <w:rsid w:val="009636A0"/>
    <w:rsid w:val="0098122C"/>
    <w:rsid w:val="00A9204E"/>
    <w:rsid w:val="00AF5B1A"/>
    <w:rsid w:val="00BB6A57"/>
    <w:rsid w:val="00CC3226"/>
    <w:rsid w:val="00D904F7"/>
    <w:rsid w:val="00E03013"/>
    <w:rsid w:val="00E80EC3"/>
    <w:rsid w:val="00ED483C"/>
    <w:rsid w:val="00F01A40"/>
    <w:rsid w:val="00FB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9DFF0D7"/>
  <w15:chartTrackingRefBased/>
  <w15:docId w15:val="{98E9DC14-5C4B-487B-89AF-59826718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395B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gnie.geico.net/sites/CHO_TRAINING_AND_DEVELOPMENT/MGMTDevPortal/SitePages/Combined%20Training%20Schedule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43t49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purl.org/dc/terms/"/>
    <ds:schemaRef ds:uri="http://schemas.microsoft.com/office/2006/documentManagement/types"/>
    <ds:schemaRef ds:uri="4873beb7-5857-4685-be1f-d57550cc96cc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F905E7-715D-4373-AFAE-0613DC7E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107</TotalTime>
  <Pages>5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Buman, Lisa</dc:creator>
  <cp:keywords/>
  <dc:description/>
  <cp:lastModifiedBy>Buman, Lisa</cp:lastModifiedBy>
  <cp:revision>3</cp:revision>
  <dcterms:created xsi:type="dcterms:W3CDTF">2019-01-03T18:00:00Z</dcterms:created>
  <dcterms:modified xsi:type="dcterms:W3CDTF">2019-03-11T17:52:00Z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SIP_Label_4abea724-7527-45fe-91d9-b7249d0d8567_Enabled">
    <vt:lpwstr>True</vt:lpwstr>
  </property>
  <property fmtid="{D5CDD505-2E9C-101B-9397-08002B2CF9AE}" pid="9" name="MSIP_Label_4abea724-7527-45fe-91d9-b7249d0d8567_SiteId">
    <vt:lpwstr>7389d8c0-3607-465c-a69f-7d4426502912</vt:lpwstr>
  </property>
  <property fmtid="{D5CDD505-2E9C-101B-9397-08002B2CF9AE}" pid="10" name="MSIP_Label_4abea724-7527-45fe-91d9-b7249d0d8567_Ref">
    <vt:lpwstr>https://api.informationprotection.azure.com/api/7389d8c0-3607-465c-a69f-7d4426502912</vt:lpwstr>
  </property>
  <property fmtid="{D5CDD505-2E9C-101B-9397-08002B2CF9AE}" pid="11" name="MSIP_Label_4abea724-7527-45fe-91d9-b7249d0d8567_Owner">
    <vt:lpwstr>LBuman@geico.com</vt:lpwstr>
  </property>
  <property fmtid="{D5CDD505-2E9C-101B-9397-08002B2CF9AE}" pid="12" name="MSIP_Label_4abea724-7527-45fe-91d9-b7249d0d8567_SetDate">
    <vt:lpwstr>2018-11-16T17:06:56.3267657-05:00</vt:lpwstr>
  </property>
  <property fmtid="{D5CDD505-2E9C-101B-9397-08002B2CF9AE}" pid="13" name="MSIP_Label_4abea724-7527-45fe-91d9-b7249d0d8567_Name">
    <vt:lpwstr>Confidential</vt:lpwstr>
  </property>
  <property fmtid="{D5CDD505-2E9C-101B-9397-08002B2CF9AE}" pid="14" name="MSIP_Label_4abea724-7527-45fe-91d9-b7249d0d8567_Application">
    <vt:lpwstr>Microsoft Azure Information Protection</vt:lpwstr>
  </property>
  <property fmtid="{D5CDD505-2E9C-101B-9397-08002B2CF9AE}" pid="15" name="MSIP_Label_4abea724-7527-45fe-91d9-b7249d0d8567_Extended_MSFT_Method">
    <vt:lpwstr>Automatic</vt:lpwstr>
  </property>
  <property fmtid="{D5CDD505-2E9C-101B-9397-08002B2CF9AE}" pid="16" name="Sensitivity">
    <vt:lpwstr>Confidential</vt:lpwstr>
  </property>
</Properties>
</file>